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3" w:rsidRDefault="006A3329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125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4580">
        <w:rPr>
          <w:b/>
          <w:sz w:val="28"/>
          <w:szCs w:val="28"/>
        </w:rPr>
        <w:t xml:space="preserve">  </w:t>
      </w:r>
      <w:r w:rsidR="002372C3">
        <w:rPr>
          <w:b/>
          <w:sz w:val="28"/>
          <w:szCs w:val="28"/>
        </w:rPr>
        <w:t xml:space="preserve">AGENDA:  </w:t>
      </w:r>
      <w:r w:rsidR="008B4580" w:rsidRPr="00D04790">
        <w:rPr>
          <w:b/>
          <w:sz w:val="28"/>
          <w:szCs w:val="28"/>
        </w:rPr>
        <w:t>P</w:t>
      </w:r>
      <w:r w:rsidR="00E34F36">
        <w:rPr>
          <w:b/>
          <w:sz w:val="28"/>
          <w:szCs w:val="28"/>
        </w:rPr>
        <w:t>residents’ Council</w:t>
      </w:r>
    </w:p>
    <w:p w:rsidR="002372C3" w:rsidRDefault="006A3329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7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AGENDA:  E</w:t>
      </w:r>
      <w:r w:rsidR="00E34F36">
        <w:rPr>
          <w:b/>
          <w:sz w:val="28"/>
          <w:szCs w:val="28"/>
        </w:rPr>
        <w:t>xpanded Presidents’ Council</w:t>
      </w:r>
    </w:p>
    <w:p w:rsidR="002372C3" w:rsidRDefault="006A3329" w:rsidP="002372C3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77060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E85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2372C3">
        <w:rPr>
          <w:b/>
          <w:sz w:val="28"/>
          <w:szCs w:val="28"/>
        </w:rPr>
        <w:t xml:space="preserve">  MINUTES:  P</w:t>
      </w:r>
      <w:r w:rsidR="00E34F36">
        <w:rPr>
          <w:b/>
          <w:sz w:val="28"/>
          <w:szCs w:val="28"/>
        </w:rPr>
        <w:t>residents’ Council</w:t>
      </w:r>
    </w:p>
    <w:p w:rsidR="008B4580" w:rsidRDefault="006A3329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4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E</w:t>
      </w:r>
      <w:r w:rsidR="00E34F36">
        <w:rPr>
          <w:b/>
          <w:sz w:val="28"/>
          <w:szCs w:val="28"/>
        </w:rPr>
        <w:t>xpanded Presidents’ Council</w:t>
      </w:r>
    </w:p>
    <w:p w:rsidR="00E34F36" w:rsidRDefault="00E34F36" w:rsidP="008B4580">
      <w:pPr>
        <w:rPr>
          <w:b/>
          <w:sz w:val="28"/>
          <w:szCs w:val="28"/>
        </w:rPr>
      </w:pPr>
    </w:p>
    <w:p w:rsidR="008B4580" w:rsidRDefault="008B4580" w:rsidP="008B4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34F36">
        <w:rPr>
          <w:b/>
          <w:sz w:val="28"/>
          <w:szCs w:val="28"/>
        </w:rPr>
        <w:t>eeting date, time &amp; location</w:t>
      </w:r>
      <w:r>
        <w:rPr>
          <w:b/>
          <w:sz w:val="28"/>
          <w:szCs w:val="28"/>
        </w:rPr>
        <w:t xml:space="preserve">:  </w:t>
      </w:r>
      <w:r w:rsidR="004D03C3">
        <w:rPr>
          <w:b/>
          <w:sz w:val="28"/>
          <w:szCs w:val="28"/>
        </w:rPr>
        <w:t>April 9</w:t>
      </w:r>
      <w:r w:rsidR="000B5F01">
        <w:rPr>
          <w:b/>
          <w:sz w:val="28"/>
          <w:szCs w:val="28"/>
        </w:rPr>
        <w:t>, 2013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0B5F01">
        <w:rPr>
          <w:b/>
          <w:sz w:val="28"/>
          <w:szCs w:val="28"/>
        </w:rPr>
        <w:t>3</w:t>
      </w:r>
      <w:r w:rsidR="008D13C1">
        <w:rPr>
          <w:b/>
          <w:sz w:val="28"/>
          <w:szCs w:val="28"/>
        </w:rPr>
        <w:t>-4:30</w:t>
      </w:r>
      <w:r w:rsidR="00DF0E12">
        <w:rPr>
          <w:b/>
          <w:sz w:val="28"/>
          <w:szCs w:val="28"/>
        </w:rPr>
        <w:t xml:space="preserve"> p.m.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720057">
        <w:rPr>
          <w:b/>
          <w:sz w:val="28"/>
          <w:szCs w:val="28"/>
        </w:rPr>
        <w:t>CC 127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4"/>
        <w:gridCol w:w="1716"/>
        <w:gridCol w:w="900"/>
        <w:gridCol w:w="2736"/>
        <w:gridCol w:w="5852"/>
        <w:gridCol w:w="18"/>
      </w:tblGrid>
      <w:tr w:rsidR="00DF0E12" w:rsidRPr="00CA44E6" w:rsidTr="00316D63">
        <w:trPr>
          <w:gridAfter w:val="1"/>
          <w:wAfter w:w="6" w:type="pct"/>
        </w:trPr>
        <w:tc>
          <w:tcPr>
            <w:tcW w:w="1161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87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8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02" w:type="pct"/>
            <w:shd w:val="clear" w:color="auto" w:fill="B2A1C7"/>
          </w:tcPr>
          <w:p w:rsidR="008B4580" w:rsidRPr="00CA44E6" w:rsidRDefault="008B4580" w:rsidP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Key Points - History - Next Steps - Minutes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480E2F" w:rsidRDefault="000B5F01">
            <w:pPr>
              <w:rPr>
                <w:b/>
              </w:rPr>
            </w:pPr>
            <w:r w:rsidRPr="00480E2F">
              <w:rPr>
                <w:b/>
              </w:rPr>
              <w:t>Strategic Priorities 1 &amp;2 – Indicators, Scorecards and Reports</w:t>
            </w:r>
          </w:p>
        </w:tc>
        <w:tc>
          <w:tcPr>
            <w:tcW w:w="587" w:type="pct"/>
          </w:tcPr>
          <w:p w:rsidR="00DF0E12" w:rsidRDefault="000B5F01" w:rsidP="003905AE">
            <w:pPr>
              <w:jc w:val="center"/>
            </w:pPr>
            <w:r>
              <w:t>Elizabeth Lundy</w:t>
            </w:r>
          </w:p>
          <w:p w:rsidR="000B5F01" w:rsidRDefault="000B5F01" w:rsidP="003905AE">
            <w:pPr>
              <w:jc w:val="center"/>
            </w:pPr>
            <w:r>
              <w:t>BJ Nicoletti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A3329" w:rsidP="005A488F">
            <w:sdt>
              <w:sdtPr>
                <w:id w:val="3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A3329" w:rsidP="005A488F">
            <w:sdt>
              <w:sdtPr>
                <w:id w:val="-1507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5B5949">
              <w:t>Second</w:t>
            </w:r>
            <w:r w:rsidR="002372C3">
              <w:t xml:space="preserve"> Reading</w:t>
            </w:r>
          </w:p>
          <w:p w:rsidR="002372C3" w:rsidRDefault="006A3329" w:rsidP="005A488F">
            <w:sdt>
              <w:sdtPr>
                <w:id w:val="2470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A3329" w:rsidP="005A488F">
            <w:sdt>
              <w:sdtPr>
                <w:id w:val="-205947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F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Information</w:t>
            </w:r>
          </w:p>
          <w:p w:rsidR="000B5F01" w:rsidRDefault="006A3329" w:rsidP="005A488F">
            <w:sdt>
              <w:sdtPr>
                <w:id w:val="57000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F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5F01">
              <w:t xml:space="preserve"> Discussion</w:t>
            </w:r>
          </w:p>
          <w:p w:rsidR="002372C3" w:rsidRDefault="006A3329" w:rsidP="005A488F">
            <w:sdt>
              <w:sdtPr>
                <w:id w:val="-17205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  <w:p w:rsidR="000B5F01" w:rsidRDefault="000B5F01" w:rsidP="005A488F"/>
          <w:p w:rsidR="002372C3" w:rsidRDefault="002372C3" w:rsidP="005A488F"/>
        </w:tc>
        <w:tc>
          <w:tcPr>
            <w:tcW w:w="2002" w:type="pct"/>
          </w:tcPr>
          <w:p w:rsidR="000B5F01" w:rsidRDefault="000B5F01" w:rsidP="000B5F01">
            <w:r>
              <w:t xml:space="preserve">Presidents’ Council has adopted the Strategic Priorities for 2013-16 and the Institutional Activities for 2013-14.  Proposed indicators for Strategic Priority 1 – Increase Retention and Persistence, and Strategic Priority 2 – Increase credential completion rates, transfers and job placements, as well as the structure for the Scorecard, Dashboard and Annual Reports to the Board will be reviewed and discussed. </w:t>
            </w:r>
          </w:p>
          <w:p w:rsidR="00461FCB" w:rsidRDefault="00461FCB" w:rsidP="000B5F01"/>
          <w:p w:rsidR="00461FCB" w:rsidRDefault="00461FCB" w:rsidP="00461FCB">
            <w:pPr>
              <w:pStyle w:val="ListParagraph"/>
              <w:numPr>
                <w:ilvl w:val="0"/>
                <w:numId w:val="3"/>
              </w:numPr>
            </w:pPr>
            <w:r>
              <w:t>Campus Climate Survey: students’ subjective experience of their readiness to complete</w:t>
            </w:r>
          </w:p>
          <w:p w:rsidR="00461FCB" w:rsidRDefault="00461FCB" w:rsidP="00461FCB">
            <w:pPr>
              <w:pStyle w:val="ListParagraph"/>
              <w:numPr>
                <w:ilvl w:val="0"/>
                <w:numId w:val="3"/>
              </w:numPr>
            </w:pPr>
            <w:r>
              <w:t>How will the great number of PT students inform our reporting for Strategic Priorities?</w:t>
            </w:r>
          </w:p>
          <w:p w:rsidR="00461FCB" w:rsidRDefault="00461FCB" w:rsidP="00461FCB">
            <w:pPr>
              <w:pStyle w:val="ListParagraph"/>
              <w:numPr>
                <w:ilvl w:val="0"/>
                <w:numId w:val="3"/>
              </w:numPr>
            </w:pPr>
            <w:r>
              <w:t>SENSE: student engagement report</w:t>
            </w:r>
          </w:p>
          <w:p w:rsidR="004D03C3" w:rsidRDefault="00461FCB" w:rsidP="004D03C3">
            <w:r>
              <w:t xml:space="preserve">Other indicators: </w:t>
            </w:r>
          </w:p>
          <w:p w:rsidR="00461FCB" w:rsidRDefault="00461FCB" w:rsidP="004D03C3">
            <w:pPr>
              <w:pStyle w:val="ListParagraph"/>
              <w:numPr>
                <w:ilvl w:val="0"/>
                <w:numId w:val="4"/>
              </w:numPr>
            </w:pPr>
            <w:r>
              <w:t>completion rate</w:t>
            </w:r>
            <w:r w:rsidR="004D03C3">
              <w:t xml:space="preserve"> 100%, 200%, of time</w:t>
            </w:r>
          </w:p>
          <w:p w:rsidR="004D03C3" w:rsidRDefault="004D03C3" w:rsidP="004D03C3">
            <w:pPr>
              <w:pStyle w:val="ListParagraph"/>
              <w:numPr>
                <w:ilvl w:val="0"/>
                <w:numId w:val="4"/>
              </w:numPr>
            </w:pPr>
            <w:r>
              <w:t xml:space="preserve">how many at OUS/4 </w:t>
            </w:r>
            <w:proofErr w:type="spellStart"/>
            <w:r>
              <w:t>yr</w:t>
            </w:r>
            <w:proofErr w:type="spellEnd"/>
            <w:r>
              <w:t xml:space="preserve"> institutions</w:t>
            </w:r>
          </w:p>
          <w:p w:rsidR="004D03C3" w:rsidRDefault="004D03C3" w:rsidP="004D03C3">
            <w:pPr>
              <w:pStyle w:val="ListParagraph"/>
              <w:numPr>
                <w:ilvl w:val="0"/>
                <w:numId w:val="3"/>
              </w:numPr>
            </w:pPr>
            <w:r>
              <w:t xml:space="preserve">CTE employment rates after 9 </w:t>
            </w:r>
            <w:proofErr w:type="spellStart"/>
            <w:r>
              <w:t>mos</w:t>
            </w:r>
            <w:proofErr w:type="spellEnd"/>
          </w:p>
          <w:p w:rsidR="005B5949" w:rsidRDefault="005B5949" w:rsidP="000F5500"/>
          <w:p w:rsidR="00461FCB" w:rsidRPr="00461FCB" w:rsidRDefault="00461FCB" w:rsidP="000F5500">
            <w:pPr>
              <w:rPr>
                <w:b/>
              </w:rPr>
            </w:pPr>
            <w:r w:rsidRPr="00461FCB">
              <w:rPr>
                <w:b/>
              </w:rPr>
              <w:t>College Action Plan Work Session: May 3 Noon-4:30P</w:t>
            </w:r>
          </w:p>
        </w:tc>
      </w:tr>
      <w:tr w:rsidR="00D161E7" w:rsidTr="00316D63">
        <w:trPr>
          <w:gridAfter w:val="1"/>
          <w:wAfter w:w="6" w:type="pct"/>
        </w:trPr>
        <w:tc>
          <w:tcPr>
            <w:tcW w:w="1161" w:type="pct"/>
          </w:tcPr>
          <w:p w:rsidR="00D161E7" w:rsidRPr="00E7582E" w:rsidRDefault="005E1C44" w:rsidP="00DF0E12">
            <w:pPr>
              <w:rPr>
                <w:b/>
              </w:rPr>
            </w:pPr>
            <w:r>
              <w:rPr>
                <w:b/>
              </w:rPr>
              <w:t>Accreditation Report</w:t>
            </w:r>
          </w:p>
        </w:tc>
        <w:tc>
          <w:tcPr>
            <w:tcW w:w="587" w:type="pct"/>
          </w:tcPr>
          <w:p w:rsidR="00D161E7" w:rsidRDefault="00480E2F" w:rsidP="003905AE">
            <w:pPr>
              <w:jc w:val="center"/>
            </w:pPr>
            <w:r>
              <w:t>Elizabeth Lundy</w:t>
            </w:r>
          </w:p>
        </w:tc>
        <w:tc>
          <w:tcPr>
            <w:tcW w:w="308" w:type="pct"/>
          </w:tcPr>
          <w:p w:rsidR="00D161E7" w:rsidRDefault="00D161E7" w:rsidP="003905AE">
            <w:pPr>
              <w:jc w:val="center"/>
            </w:pPr>
          </w:p>
        </w:tc>
        <w:tc>
          <w:tcPr>
            <w:tcW w:w="936" w:type="pct"/>
          </w:tcPr>
          <w:p w:rsidR="00D161E7" w:rsidRDefault="00D161E7" w:rsidP="00D161E7">
            <w:r>
              <w:t xml:space="preserve">Category:   </w:t>
            </w:r>
          </w:p>
          <w:p w:rsidR="00D161E7" w:rsidRDefault="006A3329" w:rsidP="00D161E7">
            <w:sdt>
              <w:sdtPr>
                <w:id w:val="-1576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First Reading</w:t>
            </w:r>
          </w:p>
          <w:p w:rsidR="00D161E7" w:rsidRDefault="006A3329" w:rsidP="00D161E7">
            <w:sdt>
              <w:sdtPr>
                <w:id w:val="-237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Second Reading</w:t>
            </w:r>
          </w:p>
          <w:p w:rsidR="00D161E7" w:rsidRDefault="006A3329" w:rsidP="00D161E7">
            <w:sdt>
              <w:sdtPr>
                <w:id w:val="2806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Request for Approval</w:t>
            </w:r>
          </w:p>
          <w:p w:rsidR="00D161E7" w:rsidRDefault="006A3329" w:rsidP="00D161E7">
            <w:sdt>
              <w:sdtPr>
                <w:id w:val="493697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4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Information</w:t>
            </w:r>
          </w:p>
          <w:p w:rsidR="00D161E7" w:rsidRDefault="006A3329" w:rsidP="00D161E7">
            <w:sdt>
              <w:sdtPr>
                <w:id w:val="1996842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4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Update</w:t>
            </w:r>
          </w:p>
        </w:tc>
        <w:tc>
          <w:tcPr>
            <w:tcW w:w="2002" w:type="pct"/>
          </w:tcPr>
          <w:p w:rsidR="00D161E7" w:rsidRDefault="006A3329">
            <w:r>
              <w:t>Will be discussed on 4/16</w:t>
            </w:r>
            <w:r w:rsidR="00461FCB">
              <w:t>:</w:t>
            </w:r>
          </w:p>
          <w:p w:rsidR="00461FCB" w:rsidRDefault="00461FCB" w:rsidP="00461FCB">
            <w:pPr>
              <w:pStyle w:val="ListParagraph"/>
              <w:numPr>
                <w:ilvl w:val="0"/>
                <w:numId w:val="2"/>
              </w:numPr>
            </w:pPr>
            <w:r>
              <w:t>How do we share the three</w:t>
            </w:r>
            <w:bookmarkStart w:id="0" w:name="_GoBack"/>
            <w:bookmarkEnd w:id="0"/>
            <w:r>
              <w:t xml:space="preserve"> year report with the larger community? </w:t>
            </w:r>
          </w:p>
          <w:p w:rsidR="00461FCB" w:rsidRDefault="00461FCB" w:rsidP="00461FCB">
            <w:pPr>
              <w:pStyle w:val="ListParagraph"/>
              <w:numPr>
                <w:ilvl w:val="0"/>
                <w:numId w:val="2"/>
              </w:numPr>
            </w:pPr>
            <w:r>
              <w:t>How does the college as a whole express its image as reflected in the report?</w:t>
            </w:r>
          </w:p>
          <w:p w:rsidR="00461FCB" w:rsidRDefault="00461FCB" w:rsidP="00590381">
            <w:pPr>
              <w:pStyle w:val="ListParagraph"/>
            </w:pP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E7582E" w:rsidP="00DF0E12">
            <w:pPr>
              <w:rPr>
                <w:b/>
              </w:rPr>
            </w:pPr>
          </w:p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A3329" w:rsidP="005A488F">
            <w:sdt>
              <w:sdtPr>
                <w:id w:val="180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A3329" w:rsidP="005A488F">
            <w:sdt>
              <w:sdtPr>
                <w:id w:val="-467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F438D1">
              <w:t>Second</w:t>
            </w:r>
            <w:r w:rsidR="002372C3">
              <w:t xml:space="preserve"> Reading</w:t>
            </w:r>
          </w:p>
          <w:p w:rsidR="002372C3" w:rsidRDefault="006A3329" w:rsidP="005A488F">
            <w:sdt>
              <w:sdtPr>
                <w:id w:val="-1694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A3329" w:rsidP="005A488F">
            <w:sdt>
              <w:sdtPr>
                <w:id w:val="-622303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Information</w:t>
            </w:r>
          </w:p>
          <w:p w:rsidR="002372C3" w:rsidRDefault="006A3329" w:rsidP="005A488F">
            <w:sdt>
              <w:sdtPr>
                <w:id w:val="-1806226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2372C3" w:rsidRDefault="002372C3"/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DF0E12" w:rsidRDefault="00DF0E12"/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3905AE" w:rsidRDefault="003905AE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6A3329" w:rsidP="005A488F">
            <w:sdt>
              <w:sdtPr>
                <w:id w:val="512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6A3329" w:rsidP="005A488F">
            <w:sdt>
              <w:sdtPr>
                <w:id w:val="2010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Second Reading</w:t>
            </w:r>
          </w:p>
          <w:p w:rsidR="002372C3" w:rsidRDefault="006A3329" w:rsidP="005A488F">
            <w:sdt>
              <w:sdtPr>
                <w:id w:val="10039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6A3329" w:rsidP="005A488F">
            <w:sdt>
              <w:sdtPr>
                <w:id w:val="1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6A3329" w:rsidP="005A488F">
            <w:sdt>
              <w:sdtPr>
                <w:id w:val="-645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DF0E12" w:rsidRDefault="00DF0E12"/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3A4FE3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Committee Reports and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8D13C1" w:rsidP="008D13C1">
            <w:pPr>
              <w:rPr>
                <w:b/>
              </w:rPr>
            </w:pPr>
            <w:r>
              <w:rPr>
                <w:b/>
              </w:rPr>
              <w:t>College Council / Bill Briare</w:t>
            </w:r>
            <w:r w:rsidR="00CA44E6"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  <w:r w:rsidR="004D03C3">
              <w:t xml:space="preserve"> reported on SWAG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Association Reports</w:t>
            </w:r>
            <w:r w:rsidR="003A4FE3">
              <w:rPr>
                <w:b/>
                <w:sz w:val="24"/>
                <w:szCs w:val="24"/>
              </w:rPr>
              <w:t xml:space="preserve"> – 10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8D13C1">
            <w:pPr>
              <w:rPr>
                <w:b/>
              </w:rPr>
            </w:pPr>
            <w:r w:rsidRPr="00D04790">
              <w:rPr>
                <w:b/>
              </w:rPr>
              <w:t xml:space="preserve">ASG / </w:t>
            </w:r>
            <w:r w:rsidR="008D13C1">
              <w:rPr>
                <w:b/>
              </w:rPr>
              <w:t xml:space="preserve">Diana </w:t>
            </w:r>
            <w:proofErr w:type="spellStart"/>
            <w:r w:rsidR="008D13C1">
              <w:rPr>
                <w:b/>
              </w:rPr>
              <w:t>Muresan</w:t>
            </w:r>
            <w:proofErr w:type="spellEnd"/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  <w:r w:rsidR="004D03C3">
              <w:t xml:space="preserve"> reported on ASG activities and upcoming elections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8D13C1">
            <w:pPr>
              <w:rPr>
                <w:b/>
              </w:rPr>
            </w:pPr>
            <w:r w:rsidRPr="00D04790">
              <w:rPr>
                <w:b/>
              </w:rPr>
              <w:t>Classified / Tamera Davis: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  <w:r w:rsidR="004D03C3">
              <w:t xml:space="preserve"> reported on upcoming bargaining; elections; portal rollout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5A488F">
            <w:pPr>
              <w:rPr>
                <w:b/>
              </w:rPr>
            </w:pPr>
            <w:r w:rsidRPr="00D04790">
              <w:rPr>
                <w:b/>
              </w:rPr>
              <w:t>Part-Time Faculty / Jennifer Rueda: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5A488F">
            <w:r>
              <w:t>Minutes:</w:t>
            </w:r>
            <w:r w:rsidR="004D03C3">
              <w:t xml:space="preserve"> reported on elections; need a VP candidate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8D13C1">
            <w:pPr>
              <w:rPr>
                <w:b/>
              </w:rPr>
            </w:pPr>
            <w:r w:rsidRPr="00D04790">
              <w:rPr>
                <w:b/>
              </w:rPr>
              <w:t xml:space="preserve">Full-time Faculty / </w:t>
            </w:r>
            <w:r w:rsidR="008D13C1">
              <w:rPr>
                <w:b/>
              </w:rPr>
              <w:t>Steve Beining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  <w:r w:rsidR="004D03C3">
              <w:t xml:space="preserve"> reported on elections of three new senators and </w:t>
            </w:r>
            <w:r w:rsidR="00590381">
              <w:t>FTF President; bargaining  survey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8D13C1">
            <w:pPr>
              <w:rPr>
                <w:b/>
              </w:rPr>
            </w:pPr>
            <w:r w:rsidRPr="00D04790">
              <w:rPr>
                <w:b/>
              </w:rPr>
              <w:t xml:space="preserve">Exempt / </w:t>
            </w:r>
            <w:r w:rsidR="008D13C1">
              <w:rPr>
                <w:b/>
              </w:rPr>
              <w:t>Jim Martineau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  <w:r w:rsidR="00590381">
              <w:t xml:space="preserve"> reported on all-staff breakfast &amp; team fitness challenge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Around the Table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President’s Report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  <w:r w:rsidR="00590381">
              <w:t xml:space="preserve"> reported on Ways &amp; Means testimony; more to come on state level governance and other state level issues. </w:t>
            </w:r>
          </w:p>
        </w:tc>
      </w:tr>
      <w:tr w:rsidR="00590381" w:rsidTr="00316D63">
        <w:tc>
          <w:tcPr>
            <w:tcW w:w="5000" w:type="pct"/>
            <w:gridSpan w:val="6"/>
          </w:tcPr>
          <w:p w:rsidR="00590381" w:rsidRDefault="00590381" w:rsidP="00316D63"/>
        </w:tc>
      </w:tr>
    </w:tbl>
    <w:p w:rsidR="00CA44E6" w:rsidRDefault="00CA44E6" w:rsidP="00CA44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CA44E6" w:rsidTr="00CA44E6">
        <w:tc>
          <w:tcPr>
            <w:tcW w:w="5000" w:type="pct"/>
          </w:tcPr>
          <w:p w:rsidR="00F37A9A" w:rsidRDefault="00CA44E6" w:rsidP="005A48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Presidents’ Council Attendance:</w:t>
            </w:r>
            <w:r>
              <w:t xml:space="preserve">   </w:t>
            </w:r>
            <w:sdt>
              <w:sdtPr>
                <w:id w:val="130790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Joanne Truesdell (President),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2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D13C1">
              <w:rPr>
                <w:rFonts w:ascii="Arial" w:eastAsia="Times New Roman" w:hAnsi="Arial" w:cs="Arial"/>
                <w:sz w:val="20"/>
                <w:szCs w:val="20"/>
              </w:rPr>
              <w:t>Steve Beining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8134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Paul Wanner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Pres. Elect),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20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Jennifer Rueda (PTF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</w:p>
          <w:p w:rsidR="00CA44E6" w:rsidRDefault="006A3329" w:rsidP="005E1C44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3301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Tamera Davis (</w:t>
            </w:r>
            <w:proofErr w:type="spellStart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Clsfd</w:t>
            </w:r>
            <w:proofErr w:type="spellEnd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09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="008D13C1">
              <w:rPr>
                <w:rFonts w:ascii="Arial" w:eastAsia="Times New Roman" w:hAnsi="Arial" w:cs="Arial"/>
                <w:sz w:val="20"/>
                <w:szCs w:val="20"/>
              </w:rPr>
              <w:t>Muresan</w:t>
            </w:r>
            <w:proofErr w:type="spellEnd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(ASG </w:t>
            </w:r>
            <w:proofErr w:type="spellStart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694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ill Briare</w:t>
            </w:r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(Chair of College Council),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84231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Elizabeth Lundy (VP of Instruction</w:t>
            </w:r>
            <w:r w:rsidR="002D03F9">
              <w:rPr>
                <w:rFonts w:ascii="Arial" w:eastAsia="Times New Roman" w:hAnsi="Arial" w:cs="Arial"/>
                <w:sz w:val="20"/>
                <w:szCs w:val="20"/>
              </w:rPr>
              <w:t xml:space="preserve"> and Student </w:t>
            </w:r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Services),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3663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Shelly Parini (Dean of College Advancement),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4965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Courtney Wilton (VP of College Services),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2661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Marsha Edwards (Dean of HR),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17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Jim Martineau</w:t>
            </w:r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(Exempt </w:t>
            </w:r>
            <w:proofErr w:type="spellStart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081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Janet Paulson (Public Information Officer), and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194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A44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E1C44">
              <w:rPr>
                <w:rFonts w:ascii="Arial" w:eastAsia="Times New Roman" w:hAnsi="Arial" w:cs="Arial"/>
                <w:sz w:val="20"/>
                <w:szCs w:val="20"/>
              </w:rPr>
              <w:t>Sean Pollack</w:t>
            </w:r>
          </w:p>
        </w:tc>
      </w:tr>
      <w:tr w:rsidR="00CA44E6" w:rsidTr="00CA44E6">
        <w:tc>
          <w:tcPr>
            <w:tcW w:w="5000" w:type="pct"/>
          </w:tcPr>
          <w:p w:rsidR="00CA44E6" w:rsidRPr="00E30C53" w:rsidRDefault="00CA44E6" w:rsidP="00E950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Expanded Presidents’ Council (EPC) Attendance:</w:t>
            </w:r>
            <w:r>
              <w:t xml:space="preserve">  In addition to PC members listed above EPC includes Associate Deans, Deans and </w:t>
            </w:r>
            <w:r w:rsidR="008D13C1">
              <w:t>Greg Fitzgerald</w:t>
            </w:r>
            <w:r>
              <w:t>:</w:t>
            </w:r>
            <w:r w:rsidR="00E95055">
              <w:t xml:space="preserve">                   </w:t>
            </w:r>
            <w:r>
              <w:t xml:space="preserve">  </w:t>
            </w:r>
            <w:sdt>
              <w:sdtPr>
                <w:id w:val="4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Scott Giltz, </w:t>
            </w:r>
            <w:sdt>
              <w:sdtPr>
                <w:id w:val="2693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Cyndi Andrews, </w:t>
            </w:r>
            <w:sdt>
              <w:sdtPr>
                <w:id w:val="-79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Bill Briare, </w:t>
            </w:r>
            <w:sdt>
              <w:sdtPr>
                <w:id w:val="-5873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Theresa Tuffli, </w:t>
            </w:r>
            <w:sdt>
              <w:sdtPr>
                <w:id w:val="8722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3C1">
              <w:t>Greg Fitzgerald</w:t>
            </w:r>
            <w:r>
              <w:t xml:space="preserve">, </w:t>
            </w:r>
            <w:sdt>
              <w:sdtPr>
                <w:id w:val="-9117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Phillip King, </w:t>
            </w:r>
            <w:sdt>
              <w:sdtPr>
                <w:id w:val="-9197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Chris Robuck, </w:t>
            </w:r>
            <w:sdt>
              <w:sdtPr>
                <w:id w:val="-1368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Kim Carey, </w:t>
            </w:r>
            <w:sdt>
              <w:sdtPr>
                <w:id w:val="1533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Steffen Moller, </w:t>
            </w:r>
            <w:sdt>
              <w:sdtPr>
                <w:id w:val="-1285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Cynthia Risan,</w:t>
            </w:r>
            <w:r>
              <w:t xml:space="preserve"> </w:t>
            </w:r>
            <w:sdt>
              <w:sdtPr>
                <w:id w:val="492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 xml:space="preserve">Matthew Altman, and </w:t>
            </w:r>
            <w:sdt>
              <w:sdtPr>
                <w:id w:val="1193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Darlene Geiger.</w:t>
            </w:r>
          </w:p>
        </w:tc>
      </w:tr>
      <w:tr w:rsidR="00CA44E6" w:rsidTr="00CA44E6">
        <w:tc>
          <w:tcPr>
            <w:tcW w:w="5000" w:type="pct"/>
          </w:tcPr>
          <w:p w:rsidR="00CA44E6" w:rsidRDefault="00EC5EB8" w:rsidP="000B5F01">
            <w:r w:rsidRPr="00EC5EB8">
              <w:t xml:space="preserve">Upcoming </w:t>
            </w:r>
            <w:proofErr w:type="gramStart"/>
            <w:r w:rsidRPr="00EC5EB8">
              <w:t>Meeting  Dates</w:t>
            </w:r>
            <w:proofErr w:type="gramEnd"/>
            <w:r w:rsidR="005A488F">
              <w:rPr>
                <w:rFonts w:ascii="Arial" w:hAnsi="Arial" w:cs="Arial"/>
                <w:sz w:val="20"/>
                <w:szCs w:val="20"/>
              </w:rPr>
              <w:t xml:space="preserve">, 4/16, 4/23 (EPC), 4/30 (BAG), 5/7, 5/14, 5/21 (EPC), 5/28 (BAG), 6/4, 6/11, </w:t>
            </w:r>
            <w:r w:rsidR="005A488F" w:rsidRPr="005A488F">
              <w:rPr>
                <w:rFonts w:ascii="Arial" w:hAnsi="Arial" w:cs="Arial"/>
                <w:strike/>
                <w:sz w:val="20"/>
                <w:szCs w:val="20"/>
              </w:rPr>
              <w:t>6/18</w:t>
            </w:r>
            <w:r w:rsidR="005A488F">
              <w:rPr>
                <w:rFonts w:ascii="Arial" w:hAnsi="Arial" w:cs="Arial"/>
                <w:sz w:val="20"/>
                <w:szCs w:val="20"/>
              </w:rPr>
              <w:t xml:space="preserve"> (no meeting),</w:t>
            </w:r>
            <w:r w:rsidR="00885570">
              <w:rPr>
                <w:rFonts w:ascii="Arial" w:hAnsi="Arial" w:cs="Arial"/>
                <w:sz w:val="20"/>
                <w:szCs w:val="20"/>
              </w:rPr>
              <w:t xml:space="preserve"> &amp; 6/26 (BAG</w:t>
            </w:r>
            <w:r w:rsidR="000B5F01">
              <w:rPr>
                <w:rFonts w:ascii="Arial" w:hAnsi="Arial" w:cs="Arial"/>
                <w:sz w:val="20"/>
                <w:szCs w:val="20"/>
              </w:rPr>
              <w:t>)</w:t>
            </w:r>
            <w:r w:rsidR="008855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AF5068">
            <w:r>
              <w:t xml:space="preserve">Budget Advisory Group Members:  Executive Team, </w:t>
            </w:r>
            <w:r w:rsidRPr="00091183">
              <w:rPr>
                <w:rFonts w:ascii="Arial" w:hAnsi="Arial" w:cs="Arial"/>
                <w:sz w:val="20"/>
                <w:szCs w:val="20"/>
              </w:rPr>
              <w:t>Deans, Associate Deans, Associa</w:t>
            </w:r>
            <w:r w:rsidR="004D6ABC">
              <w:rPr>
                <w:rFonts w:ascii="Arial" w:hAnsi="Arial" w:cs="Arial"/>
                <w:sz w:val="20"/>
                <w:szCs w:val="20"/>
              </w:rPr>
              <w:t xml:space="preserve">tion Presidents, </w:t>
            </w:r>
            <w:r w:rsidR="00AF5068">
              <w:rPr>
                <w:rFonts w:ascii="Arial" w:hAnsi="Arial" w:cs="Arial"/>
                <w:sz w:val="20"/>
                <w:szCs w:val="20"/>
              </w:rPr>
              <w:t>Paul Wanner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, Lynda Graf, </w:t>
            </w:r>
            <w:r>
              <w:rPr>
                <w:rFonts w:ascii="Arial" w:hAnsi="Arial" w:cs="Arial"/>
                <w:sz w:val="20"/>
                <w:szCs w:val="20"/>
              </w:rPr>
              <w:t>Tamara Davis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 and Chris Robuck.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5A488F">
            <w:r>
              <w:t>Number of handouts to bring:  Presidents’ Council = 20 copies; Expanded Presidents’ Council = 35 copies</w:t>
            </w:r>
          </w:p>
        </w:tc>
      </w:tr>
    </w:tbl>
    <w:p w:rsidR="00CA44E6" w:rsidRDefault="00CA44E6"/>
    <w:sectPr w:rsidR="00CA44E6" w:rsidSect="001B1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3140"/>
    <w:multiLevelType w:val="hybridMultilevel"/>
    <w:tmpl w:val="3F6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30E"/>
    <w:multiLevelType w:val="hybridMultilevel"/>
    <w:tmpl w:val="492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5FF0"/>
    <w:multiLevelType w:val="hybridMultilevel"/>
    <w:tmpl w:val="8244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94648"/>
    <w:rsid w:val="000A54E1"/>
    <w:rsid w:val="000B5F01"/>
    <w:rsid w:val="000D18D8"/>
    <w:rsid w:val="000F5500"/>
    <w:rsid w:val="0017093F"/>
    <w:rsid w:val="001B1836"/>
    <w:rsid w:val="002372C3"/>
    <w:rsid w:val="002A3420"/>
    <w:rsid w:val="002D03F9"/>
    <w:rsid w:val="00316D63"/>
    <w:rsid w:val="00377D5C"/>
    <w:rsid w:val="003905AE"/>
    <w:rsid w:val="003A4FE3"/>
    <w:rsid w:val="00461FCB"/>
    <w:rsid w:val="0046654C"/>
    <w:rsid w:val="00480E2F"/>
    <w:rsid w:val="004D03C3"/>
    <w:rsid w:val="004D6ABC"/>
    <w:rsid w:val="00566AAD"/>
    <w:rsid w:val="00590381"/>
    <w:rsid w:val="005A488F"/>
    <w:rsid w:val="005B5949"/>
    <w:rsid w:val="005E1C44"/>
    <w:rsid w:val="006517A7"/>
    <w:rsid w:val="006A27B0"/>
    <w:rsid w:val="006A3329"/>
    <w:rsid w:val="00720057"/>
    <w:rsid w:val="00746234"/>
    <w:rsid w:val="00780ED0"/>
    <w:rsid w:val="00784D16"/>
    <w:rsid w:val="007F6AF0"/>
    <w:rsid w:val="00827855"/>
    <w:rsid w:val="00885570"/>
    <w:rsid w:val="00885EBE"/>
    <w:rsid w:val="00897EAF"/>
    <w:rsid w:val="008B4580"/>
    <w:rsid w:val="008D13C1"/>
    <w:rsid w:val="008F1F72"/>
    <w:rsid w:val="00964DB9"/>
    <w:rsid w:val="00975E85"/>
    <w:rsid w:val="009D0D10"/>
    <w:rsid w:val="00A3563D"/>
    <w:rsid w:val="00A54C4F"/>
    <w:rsid w:val="00AF5068"/>
    <w:rsid w:val="00C46F2F"/>
    <w:rsid w:val="00C87CEC"/>
    <w:rsid w:val="00CA44E6"/>
    <w:rsid w:val="00CD4512"/>
    <w:rsid w:val="00D161E7"/>
    <w:rsid w:val="00DF0E12"/>
    <w:rsid w:val="00E2632D"/>
    <w:rsid w:val="00E34F36"/>
    <w:rsid w:val="00E7582E"/>
    <w:rsid w:val="00E95055"/>
    <w:rsid w:val="00EC5EB8"/>
    <w:rsid w:val="00ED0B04"/>
    <w:rsid w:val="00F37A9A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8B6-D3D2-474D-BD79-45667BF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2012-07-09T17:49:00Z</cp:lastPrinted>
  <dcterms:created xsi:type="dcterms:W3CDTF">2013-04-12T21:19:00Z</dcterms:created>
  <dcterms:modified xsi:type="dcterms:W3CDTF">2013-04-16T20:31:00Z</dcterms:modified>
</cp:coreProperties>
</file>